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7F9" w:rsidRPr="00404500" w:rsidRDefault="003C4AEE" w:rsidP="003C4AEE">
      <w:r>
        <w:rPr>
          <w:rFonts w:ascii="Arial Narrow" w:hAnsi="Arial Narrow"/>
          <w:b/>
          <w:sz w:val="32"/>
          <w:szCs w:val="32"/>
        </w:rPr>
        <w:t>Anleitung</w:t>
      </w:r>
      <w:r w:rsidR="00EB47F9">
        <w:rPr>
          <w:rFonts w:ascii="Arial Narrow" w:hAnsi="Arial Narrow"/>
          <w:b/>
          <w:sz w:val="32"/>
          <w:szCs w:val="32"/>
        </w:rPr>
        <w:t xml:space="preserve">  zur Herstellung einer </w:t>
      </w:r>
      <w:proofErr w:type="spellStart"/>
      <w:r w:rsidR="00EB47F9">
        <w:rPr>
          <w:rFonts w:ascii="Arial Narrow" w:hAnsi="Arial Narrow"/>
          <w:b/>
          <w:sz w:val="32"/>
          <w:szCs w:val="32"/>
        </w:rPr>
        <w:t>Kallitypie</w:t>
      </w:r>
      <w:proofErr w:type="spellEnd"/>
      <w:r w:rsidR="004903A2">
        <w:rPr>
          <w:rFonts w:ascii="Arial Narrow" w:hAnsi="Arial Narrow"/>
          <w:b/>
          <w:sz w:val="32"/>
          <w:szCs w:val="32"/>
        </w:rPr>
        <w:t xml:space="preserve"> </w:t>
      </w:r>
    </w:p>
    <w:p w:rsidR="00EB47F9" w:rsidRPr="007D4768" w:rsidRDefault="00EB47F9" w:rsidP="00EB47F9">
      <w:pPr>
        <w:rPr>
          <w:rFonts w:ascii="Arial Narrow" w:hAnsi="Arial Narrow"/>
          <w:b/>
          <w:u w:val="single"/>
        </w:rPr>
      </w:pPr>
      <w:r>
        <w:rPr>
          <w:rFonts w:ascii="Arial Narrow" w:hAnsi="Arial Narrow"/>
          <w:b/>
          <w:u w:val="single"/>
        </w:rPr>
        <w:t>Die E</w:t>
      </w:r>
      <w:r w:rsidRPr="00157ADD">
        <w:rPr>
          <w:rFonts w:ascii="Arial Narrow" w:hAnsi="Arial Narrow"/>
          <w:b/>
          <w:u w:val="single"/>
        </w:rPr>
        <w:t xml:space="preserve">mulsion </w:t>
      </w:r>
      <w:r>
        <w:rPr>
          <w:rFonts w:ascii="Arial Narrow" w:hAnsi="Arial Narrow"/>
          <w:b/>
          <w:u w:val="single"/>
        </w:rPr>
        <w:t>(</w:t>
      </w:r>
      <w:r w:rsidRPr="00C66889">
        <w:rPr>
          <w:rFonts w:ascii="Arial Narrow" w:hAnsi="Arial Narrow"/>
          <w:u w:val="single"/>
        </w:rPr>
        <w:t>siehe auch Kontraststeuerung)</w:t>
      </w:r>
      <w:r w:rsidR="007D4768">
        <w:rPr>
          <w:rFonts w:ascii="Arial Narrow" w:hAnsi="Arial Narrow"/>
          <w:b/>
          <w:u w:val="single"/>
        </w:rPr>
        <w:t xml:space="preserve">                                                                                                                              </w:t>
      </w:r>
      <w:r w:rsidRPr="00A5567E">
        <w:rPr>
          <w:rFonts w:ascii="Arial Narrow" w:hAnsi="Arial Narrow"/>
        </w:rPr>
        <w:t xml:space="preserve"> besteht aus</w:t>
      </w:r>
      <w:r w:rsidR="007D4768">
        <w:rPr>
          <w:rFonts w:ascii="Arial Narrow" w:hAnsi="Arial Narrow"/>
        </w:rPr>
        <w:t xml:space="preserve"> einer</w:t>
      </w:r>
    </w:p>
    <w:p w:rsidR="00EB47F9" w:rsidRDefault="0067659A" w:rsidP="00EB47F9">
      <w:pPr>
        <w:rPr>
          <w:rFonts w:ascii="Arial Narrow" w:hAnsi="Arial Narrow"/>
          <w:b/>
        </w:rPr>
      </w:pPr>
      <w:r>
        <w:rPr>
          <w:rFonts w:ascii="Arial Narrow" w:hAnsi="Arial Narrow"/>
        </w:rPr>
        <w:t>10</w:t>
      </w:r>
      <w:r w:rsidR="00EB47F9" w:rsidRPr="00157ADD">
        <w:rPr>
          <w:rFonts w:ascii="Arial Narrow" w:hAnsi="Arial Narrow"/>
        </w:rPr>
        <w:t xml:space="preserve"> %-</w:t>
      </w:r>
      <w:proofErr w:type="spellStart"/>
      <w:r w:rsidR="00EB47F9" w:rsidRPr="00157ADD">
        <w:rPr>
          <w:rFonts w:ascii="Arial Narrow" w:hAnsi="Arial Narrow"/>
        </w:rPr>
        <w:t>ige</w:t>
      </w:r>
      <w:r w:rsidR="007D4768">
        <w:rPr>
          <w:rFonts w:ascii="Arial Narrow" w:hAnsi="Arial Narrow"/>
        </w:rPr>
        <w:t>n</w:t>
      </w:r>
      <w:proofErr w:type="spellEnd"/>
      <w:r w:rsidR="00EB47F9">
        <w:rPr>
          <w:rFonts w:ascii="Arial Narrow" w:hAnsi="Arial Narrow"/>
        </w:rPr>
        <w:t xml:space="preserve"> </w:t>
      </w:r>
      <w:r w:rsidR="00EB47F9" w:rsidRPr="00157ADD">
        <w:rPr>
          <w:rFonts w:ascii="Arial Narrow" w:hAnsi="Arial Narrow"/>
        </w:rPr>
        <w:t xml:space="preserve"> Silbernitrat </w:t>
      </w:r>
      <w:proofErr w:type="spellStart"/>
      <w:r w:rsidR="00EB47F9" w:rsidRPr="00157ADD">
        <w:rPr>
          <w:rFonts w:ascii="Arial Narrow" w:hAnsi="Arial Narrow"/>
        </w:rPr>
        <w:t>lösung</w:t>
      </w:r>
      <w:proofErr w:type="spellEnd"/>
      <w:r w:rsidR="00EB47F9" w:rsidRPr="00157ADD">
        <w:rPr>
          <w:rFonts w:ascii="Arial Narrow" w:hAnsi="Arial Narrow"/>
        </w:rPr>
        <w:t xml:space="preserve"> </w:t>
      </w:r>
      <w:r w:rsidR="00EB47F9" w:rsidRPr="00157ADD">
        <w:rPr>
          <w:rFonts w:ascii="Arial Narrow" w:hAnsi="Arial Narrow"/>
          <w:b/>
        </w:rPr>
        <w:t>(A)</w:t>
      </w:r>
      <w:r w:rsidR="00EB47F9">
        <w:rPr>
          <w:rFonts w:ascii="Arial Narrow" w:hAnsi="Arial Narrow"/>
          <w:b/>
        </w:rPr>
        <w:t xml:space="preserve"> </w:t>
      </w:r>
      <w:r w:rsidR="003C4AEE">
        <w:rPr>
          <w:rFonts w:ascii="Arial Narrow" w:hAnsi="Arial Narrow"/>
          <w:b/>
        </w:rPr>
        <w:t xml:space="preserve">                                                                                                                                                </w:t>
      </w:r>
      <w:r w:rsidR="003C4AEE" w:rsidRPr="003C4AEE">
        <w:rPr>
          <w:rFonts w:ascii="Arial Narrow" w:hAnsi="Arial Narrow"/>
        </w:rPr>
        <w:t>und</w:t>
      </w:r>
      <w:r w:rsidR="003C4AEE">
        <w:rPr>
          <w:rFonts w:ascii="Arial Narrow" w:hAnsi="Arial Narrow"/>
          <w:b/>
        </w:rPr>
        <w:t xml:space="preserve">  </w:t>
      </w:r>
      <w:r w:rsidR="007D4768" w:rsidRPr="007D4768">
        <w:rPr>
          <w:rFonts w:ascii="Arial Narrow" w:hAnsi="Arial Narrow"/>
        </w:rPr>
        <w:t>einer</w:t>
      </w:r>
      <w:r w:rsidR="003C4AEE" w:rsidRPr="007D4768">
        <w:rPr>
          <w:rFonts w:ascii="Arial Narrow" w:hAnsi="Arial Narrow"/>
        </w:rPr>
        <w:t xml:space="preserve">  </w:t>
      </w:r>
      <w:r w:rsidR="003C4AEE">
        <w:rPr>
          <w:rFonts w:ascii="Arial Narrow" w:hAnsi="Arial Narrow"/>
          <w:b/>
        </w:rPr>
        <w:t xml:space="preserve">                                                                                                                                                                                                 </w:t>
      </w:r>
      <w:r>
        <w:rPr>
          <w:rFonts w:ascii="Arial Narrow" w:hAnsi="Arial Narrow"/>
        </w:rPr>
        <w:t>20</w:t>
      </w:r>
      <w:r w:rsidR="00EB47F9" w:rsidRPr="00157ADD">
        <w:rPr>
          <w:rFonts w:ascii="Arial Narrow" w:hAnsi="Arial Narrow"/>
        </w:rPr>
        <w:t xml:space="preserve"> %- </w:t>
      </w:r>
      <w:proofErr w:type="spellStart"/>
      <w:r w:rsidR="00EB47F9" w:rsidRPr="00157ADD">
        <w:rPr>
          <w:rFonts w:ascii="Arial Narrow" w:hAnsi="Arial Narrow"/>
        </w:rPr>
        <w:t>ige</w:t>
      </w:r>
      <w:r w:rsidR="007D4768">
        <w:rPr>
          <w:rFonts w:ascii="Arial Narrow" w:hAnsi="Arial Narrow"/>
        </w:rPr>
        <w:t>n</w:t>
      </w:r>
      <w:proofErr w:type="spellEnd"/>
      <w:r w:rsidR="00EB47F9">
        <w:rPr>
          <w:rFonts w:ascii="Arial Narrow" w:hAnsi="Arial Narrow"/>
        </w:rPr>
        <w:t xml:space="preserve"> </w:t>
      </w:r>
      <w:r w:rsidR="00EB47F9" w:rsidRPr="00157ADD">
        <w:rPr>
          <w:rFonts w:ascii="Arial Narrow" w:hAnsi="Arial Narrow"/>
        </w:rPr>
        <w:t xml:space="preserve"> Eisen (III) </w:t>
      </w:r>
      <w:proofErr w:type="spellStart"/>
      <w:r w:rsidR="00EB47F9" w:rsidRPr="00157ADD">
        <w:rPr>
          <w:rFonts w:ascii="Arial Narrow" w:hAnsi="Arial Narrow"/>
        </w:rPr>
        <w:t>Oxalatlösung</w:t>
      </w:r>
      <w:proofErr w:type="spellEnd"/>
      <w:r w:rsidR="00EB47F9" w:rsidRPr="00157ADD">
        <w:rPr>
          <w:rFonts w:ascii="Arial Narrow" w:hAnsi="Arial Narrow"/>
        </w:rPr>
        <w:t xml:space="preserve"> </w:t>
      </w:r>
      <w:r w:rsidR="00EB47F9" w:rsidRPr="00157ADD">
        <w:rPr>
          <w:rFonts w:ascii="Arial Narrow" w:hAnsi="Arial Narrow"/>
          <w:b/>
        </w:rPr>
        <w:t>(B)</w:t>
      </w:r>
    </w:p>
    <w:p w:rsidR="00EB47F9" w:rsidRPr="00157ADD" w:rsidRDefault="00EB47F9" w:rsidP="00EB47F9">
      <w:pPr>
        <w:rPr>
          <w:rFonts w:ascii="Arial Narrow" w:hAnsi="Arial Narrow"/>
          <w:b/>
        </w:rPr>
      </w:pPr>
      <w:r>
        <w:rPr>
          <w:rFonts w:ascii="Arial Narrow" w:hAnsi="Arial Narrow"/>
          <w:b/>
        </w:rPr>
        <w:t xml:space="preserve">Lösungen </w:t>
      </w:r>
      <w:proofErr w:type="gramStart"/>
      <w:r>
        <w:rPr>
          <w:rFonts w:ascii="Arial Narrow" w:hAnsi="Arial Narrow"/>
          <w:b/>
        </w:rPr>
        <w:t>( A</w:t>
      </w:r>
      <w:proofErr w:type="gramEnd"/>
      <w:r>
        <w:rPr>
          <w:rFonts w:ascii="Arial Narrow" w:hAnsi="Arial Narrow"/>
          <w:b/>
        </w:rPr>
        <w:t xml:space="preserve">) und (B)  sollten  gekühlt  aufbewahrt  werden.  Hierdurch wird </w:t>
      </w:r>
      <w:r w:rsidR="003C4AEE">
        <w:rPr>
          <w:rFonts w:ascii="Arial Narrow" w:hAnsi="Arial Narrow"/>
          <w:b/>
        </w:rPr>
        <w:t>ihre</w:t>
      </w:r>
      <w:r>
        <w:rPr>
          <w:rFonts w:ascii="Arial Narrow" w:hAnsi="Arial Narrow"/>
          <w:b/>
        </w:rPr>
        <w:t xml:space="preserve"> Haltbarkeit  verlängert.</w:t>
      </w:r>
    </w:p>
    <w:p w:rsidR="00EB47F9" w:rsidRDefault="00EB47F9" w:rsidP="00EB47F9">
      <w:pPr>
        <w:rPr>
          <w:rFonts w:ascii="Arial Narrow" w:hAnsi="Arial Narrow"/>
        </w:rPr>
      </w:pPr>
      <w:r w:rsidRPr="00157ADD">
        <w:rPr>
          <w:rFonts w:ascii="Arial Narrow" w:hAnsi="Arial Narrow"/>
        </w:rPr>
        <w:t xml:space="preserve">Für die </w:t>
      </w:r>
      <w:r w:rsidRPr="00157ADD">
        <w:rPr>
          <w:rFonts w:ascii="Arial Narrow" w:hAnsi="Arial Narrow" w:cs="Arial"/>
        </w:rPr>
        <w:t>Herstell</w:t>
      </w:r>
      <w:r w:rsidRPr="00157ADD">
        <w:rPr>
          <w:rFonts w:ascii="Arial Narrow" w:hAnsi="Arial Narrow"/>
        </w:rPr>
        <w:t>ung der UV-</w:t>
      </w:r>
      <w:r>
        <w:rPr>
          <w:rFonts w:ascii="Arial Narrow" w:hAnsi="Arial Narrow"/>
        </w:rPr>
        <w:t>L</w:t>
      </w:r>
      <w:r w:rsidRPr="00157ADD">
        <w:rPr>
          <w:rFonts w:ascii="Arial Narrow" w:hAnsi="Arial Narrow"/>
        </w:rPr>
        <w:t xml:space="preserve">icht empfindlichen Emulsion werden die Lösungen  </w:t>
      </w:r>
      <w:r w:rsidRPr="00157ADD">
        <w:rPr>
          <w:rFonts w:ascii="Arial Narrow" w:hAnsi="Arial Narrow"/>
          <w:b/>
        </w:rPr>
        <w:t>A</w:t>
      </w:r>
      <w:r>
        <w:rPr>
          <w:rFonts w:ascii="Arial Narrow" w:hAnsi="Arial Narrow"/>
          <w:b/>
        </w:rPr>
        <w:t xml:space="preserve"> </w:t>
      </w:r>
      <w:r w:rsidRPr="00157ADD">
        <w:rPr>
          <w:rFonts w:ascii="Arial Narrow" w:hAnsi="Arial Narrow"/>
          <w:b/>
        </w:rPr>
        <w:t>+</w:t>
      </w:r>
      <w:r>
        <w:rPr>
          <w:rFonts w:ascii="Arial Narrow" w:hAnsi="Arial Narrow"/>
          <w:b/>
        </w:rPr>
        <w:t xml:space="preserve"> </w:t>
      </w:r>
      <w:r w:rsidRPr="00157ADD">
        <w:rPr>
          <w:rFonts w:ascii="Arial Narrow" w:hAnsi="Arial Narrow"/>
          <w:b/>
        </w:rPr>
        <w:t xml:space="preserve">B </w:t>
      </w:r>
      <w:r w:rsidRPr="00157ADD">
        <w:rPr>
          <w:rFonts w:ascii="Arial Narrow" w:hAnsi="Arial Narrow"/>
          <w:i/>
        </w:rPr>
        <w:t>bei sehr gedämpftem</w:t>
      </w:r>
      <w:r w:rsidRPr="00157ADD">
        <w:rPr>
          <w:rFonts w:ascii="Arial Narrow" w:hAnsi="Arial Narrow"/>
          <w:b/>
          <w:i/>
        </w:rPr>
        <w:t xml:space="preserve"> </w:t>
      </w:r>
      <w:r w:rsidRPr="00157ADD">
        <w:rPr>
          <w:rFonts w:ascii="Arial Narrow" w:hAnsi="Arial Narrow"/>
          <w:i/>
        </w:rPr>
        <w:t>Licht</w:t>
      </w:r>
      <w:r w:rsidRPr="00157ADD">
        <w:rPr>
          <w:rFonts w:ascii="Arial Narrow" w:hAnsi="Arial Narrow"/>
        </w:rPr>
        <w:t xml:space="preserve"> </w:t>
      </w:r>
      <w:r>
        <w:rPr>
          <w:rFonts w:ascii="Arial Narrow" w:hAnsi="Arial Narrow"/>
        </w:rPr>
        <w:t xml:space="preserve"> </w:t>
      </w:r>
      <w:r w:rsidRPr="00157ADD">
        <w:rPr>
          <w:rFonts w:ascii="Arial Narrow" w:hAnsi="Arial Narrow"/>
        </w:rPr>
        <w:t xml:space="preserve">tropfenweise und zu gleichen Teilen in ein kleines Behältnis gegeben und gründlich miteinander vermischt.  Hierfür  wird </w:t>
      </w:r>
      <w:r>
        <w:rPr>
          <w:rFonts w:ascii="Arial Narrow" w:hAnsi="Arial Narrow"/>
        </w:rPr>
        <w:t>eine</w:t>
      </w:r>
      <w:r w:rsidRPr="00157ADD">
        <w:rPr>
          <w:rFonts w:ascii="Arial Narrow" w:hAnsi="Arial Narrow"/>
        </w:rPr>
        <w:t xml:space="preserve"> Pipette für  Lösung </w:t>
      </w:r>
      <w:r w:rsidRPr="00157ADD">
        <w:rPr>
          <w:rFonts w:ascii="Arial Narrow" w:hAnsi="Arial Narrow"/>
          <w:b/>
          <w:sz w:val="28"/>
          <w:szCs w:val="28"/>
        </w:rPr>
        <w:t>A</w:t>
      </w:r>
      <w:r w:rsidRPr="00157ADD">
        <w:rPr>
          <w:rFonts w:ascii="Arial Narrow" w:hAnsi="Arial Narrow"/>
        </w:rPr>
        <w:t xml:space="preserve"> und eine weitere Pipette für Lösung </w:t>
      </w:r>
      <w:r w:rsidRPr="00157ADD">
        <w:rPr>
          <w:rFonts w:ascii="Arial Narrow" w:hAnsi="Arial Narrow"/>
          <w:b/>
          <w:sz w:val="28"/>
          <w:szCs w:val="28"/>
        </w:rPr>
        <w:t>B</w:t>
      </w:r>
      <w:r w:rsidRPr="00157ADD">
        <w:rPr>
          <w:rFonts w:ascii="Arial Narrow" w:hAnsi="Arial Narrow"/>
        </w:rPr>
        <w:t xml:space="preserve"> benötigt.  Es empfiehlt sich, die </w:t>
      </w:r>
      <w:r>
        <w:rPr>
          <w:rFonts w:ascii="Arial Narrow" w:hAnsi="Arial Narrow"/>
        </w:rPr>
        <w:t xml:space="preserve">beiliegenden </w:t>
      </w:r>
      <w:r w:rsidRPr="00157ADD">
        <w:rPr>
          <w:rFonts w:ascii="Arial Narrow" w:hAnsi="Arial Narrow"/>
        </w:rPr>
        <w:t>Pipetten entsprechend ihrer Bestimmung zu kennzeichnen.</w:t>
      </w:r>
    </w:p>
    <w:p w:rsidR="00EB47F9" w:rsidRPr="00C66B51" w:rsidRDefault="00EB47F9" w:rsidP="00EB47F9">
      <w:pPr>
        <w:rPr>
          <w:rFonts w:ascii="Arial Narrow" w:hAnsi="Arial Narrow"/>
          <w:color w:val="FF0000"/>
        </w:rPr>
      </w:pPr>
      <w:r w:rsidRPr="00C66B51">
        <w:rPr>
          <w:rFonts w:ascii="Arial Narrow" w:hAnsi="Arial Narrow"/>
          <w:color w:val="FF0000"/>
        </w:rPr>
        <w:t>Augenkontakt mit Silbernitrat (auch kleinste Mengen) kann zu Blindheit</w:t>
      </w:r>
      <w:r w:rsidR="00290040">
        <w:rPr>
          <w:rFonts w:ascii="Arial Narrow" w:hAnsi="Arial Narrow"/>
          <w:color w:val="FF0000"/>
        </w:rPr>
        <w:t xml:space="preserve"> </w:t>
      </w:r>
      <w:r w:rsidRPr="00C66B51">
        <w:rPr>
          <w:rFonts w:ascii="Arial Narrow" w:hAnsi="Arial Narrow"/>
          <w:color w:val="FF0000"/>
        </w:rPr>
        <w:t xml:space="preserve"> führen, bitte höchste Vorsicht!!!         Augen während der Arbeit nicht mit den Fingern reiben</w:t>
      </w:r>
      <w:r w:rsidR="00290040">
        <w:rPr>
          <w:rFonts w:ascii="Arial Narrow" w:hAnsi="Arial Narrow"/>
          <w:color w:val="FF0000"/>
        </w:rPr>
        <w:t xml:space="preserve">. </w:t>
      </w:r>
    </w:p>
    <w:p w:rsidR="00290040" w:rsidRDefault="00EB47F9" w:rsidP="00EB47F9">
      <w:pPr>
        <w:rPr>
          <w:rFonts w:ascii="Arial Narrow" w:hAnsi="Arial Narrow"/>
        </w:rPr>
      </w:pPr>
      <w:r>
        <w:rPr>
          <w:rFonts w:ascii="Arial Narrow" w:hAnsi="Arial Narrow"/>
        </w:rPr>
        <w:t xml:space="preserve"> </w:t>
      </w:r>
      <w:r>
        <w:rPr>
          <w:rFonts w:ascii="Arial Narrow" w:hAnsi="Arial Narrow"/>
          <w:b/>
          <w:u w:val="single"/>
        </w:rPr>
        <w:t xml:space="preserve">Die </w:t>
      </w:r>
      <w:r w:rsidRPr="003505FD">
        <w:rPr>
          <w:rFonts w:ascii="Arial Narrow" w:hAnsi="Arial Narrow"/>
          <w:b/>
          <w:u w:val="single"/>
        </w:rPr>
        <w:t>Beschicht</w:t>
      </w:r>
      <w:r>
        <w:rPr>
          <w:rFonts w:ascii="Arial Narrow" w:hAnsi="Arial Narrow"/>
          <w:b/>
          <w:u w:val="single"/>
        </w:rPr>
        <w:t xml:space="preserve">ung </w:t>
      </w:r>
      <w:r w:rsidR="003C4AEE">
        <w:rPr>
          <w:rFonts w:ascii="Arial Narrow" w:hAnsi="Arial Narrow"/>
        </w:rPr>
        <w:t xml:space="preserve">                                                                                                                                                                              </w:t>
      </w:r>
      <w:r>
        <w:rPr>
          <w:rFonts w:ascii="Arial Narrow" w:hAnsi="Arial Narrow"/>
        </w:rPr>
        <w:t xml:space="preserve">erfolgt bei sehr gedämpftem Licht. </w:t>
      </w:r>
    </w:p>
    <w:p w:rsidR="00EB47F9" w:rsidRPr="003C4AEE" w:rsidRDefault="00290040" w:rsidP="00290040">
      <w:pPr>
        <w:spacing w:after="0"/>
        <w:rPr>
          <w:rFonts w:ascii="Arial Narrow" w:hAnsi="Arial Narrow"/>
        </w:rPr>
      </w:pPr>
      <w:r>
        <w:rPr>
          <w:rFonts w:ascii="Arial Narrow" w:hAnsi="Arial Narrow"/>
        </w:rPr>
        <w:t xml:space="preserve">Mit dem Puddle </w:t>
      </w:r>
      <w:proofErr w:type="spellStart"/>
      <w:r>
        <w:rPr>
          <w:rFonts w:ascii="Arial Narrow" w:hAnsi="Arial Narrow"/>
        </w:rPr>
        <w:t>Pusher</w:t>
      </w:r>
      <w:proofErr w:type="spellEnd"/>
      <w:r>
        <w:rPr>
          <w:rFonts w:ascii="Arial Narrow" w:hAnsi="Arial Narrow"/>
        </w:rPr>
        <w:t>:</w:t>
      </w:r>
      <w:r w:rsidR="00EB47F9">
        <w:rPr>
          <w:rFonts w:ascii="Arial Narrow" w:hAnsi="Arial Narrow"/>
          <w:b/>
          <w:u w:val="single"/>
        </w:rPr>
        <w:t xml:space="preserve">                                                                                                                                                                                                                                                                                                                                                                                                                                                                                                                   </w:t>
      </w:r>
    </w:p>
    <w:p w:rsidR="00290040" w:rsidRDefault="00EB47F9" w:rsidP="00EB47F9">
      <w:pPr>
        <w:rPr>
          <w:rFonts w:ascii="Arial Narrow" w:hAnsi="Arial Narrow"/>
        </w:rPr>
      </w:pPr>
      <w:r>
        <w:rPr>
          <w:rFonts w:ascii="Arial Narrow" w:hAnsi="Arial Narrow"/>
        </w:rPr>
        <w:t xml:space="preserve">Die  aus den </w:t>
      </w:r>
      <w:r w:rsidRPr="0046021B">
        <w:rPr>
          <w:rFonts w:ascii="Arial Narrow" w:hAnsi="Arial Narrow"/>
        </w:rPr>
        <w:t xml:space="preserve">Lösungen </w:t>
      </w:r>
      <w:r w:rsidRPr="0046021B">
        <w:rPr>
          <w:rFonts w:ascii="Arial Narrow" w:hAnsi="Arial Narrow"/>
          <w:b/>
        </w:rPr>
        <w:t>A</w:t>
      </w:r>
      <w:r>
        <w:rPr>
          <w:rFonts w:ascii="Arial Narrow" w:hAnsi="Arial Narrow"/>
        </w:rPr>
        <w:t xml:space="preserve"> und </w:t>
      </w:r>
      <w:r w:rsidRPr="0046021B">
        <w:rPr>
          <w:rFonts w:ascii="Arial Narrow" w:hAnsi="Arial Narrow"/>
          <w:b/>
        </w:rPr>
        <w:t>B</w:t>
      </w:r>
      <w:r>
        <w:rPr>
          <w:rFonts w:ascii="Arial Narrow" w:hAnsi="Arial Narrow"/>
        </w:rPr>
        <w:t xml:space="preserve"> bestehende Emulsion wird zweckmäßigerweise mit </w:t>
      </w:r>
      <w:r w:rsidR="003C4AEE">
        <w:rPr>
          <w:rFonts w:ascii="Arial Narrow" w:hAnsi="Arial Narrow"/>
        </w:rPr>
        <w:t>einer</w:t>
      </w:r>
      <w:r>
        <w:rPr>
          <w:rFonts w:ascii="Arial Narrow" w:hAnsi="Arial Narrow"/>
        </w:rPr>
        <w:t xml:space="preserve">  Pipette </w:t>
      </w:r>
      <w:r w:rsidR="003C4AEE">
        <w:rPr>
          <w:rFonts w:ascii="Arial Narrow" w:hAnsi="Arial Narrow"/>
        </w:rPr>
        <w:t xml:space="preserve">auf das Druckpapier geträufelt. </w:t>
      </w:r>
      <w:r>
        <w:rPr>
          <w:rFonts w:ascii="Arial Narrow" w:hAnsi="Arial Narrow"/>
        </w:rPr>
        <w:t xml:space="preserve"> Hierzu wird der </w:t>
      </w:r>
      <w:r w:rsidR="00290040">
        <w:rPr>
          <w:rFonts w:ascii="Arial Narrow" w:hAnsi="Arial Narrow"/>
        </w:rPr>
        <w:t xml:space="preserve">„Puddle </w:t>
      </w:r>
      <w:proofErr w:type="spellStart"/>
      <w:r w:rsidR="00290040">
        <w:rPr>
          <w:rFonts w:ascii="Arial Narrow" w:hAnsi="Arial Narrow"/>
        </w:rPr>
        <w:t>Pusher</w:t>
      </w:r>
      <w:proofErr w:type="spellEnd"/>
      <w:r w:rsidR="00290040">
        <w:rPr>
          <w:rFonts w:ascii="Arial Narrow" w:hAnsi="Arial Narrow"/>
        </w:rPr>
        <w:t xml:space="preserve">“ </w:t>
      </w:r>
      <w:r>
        <w:rPr>
          <w:rFonts w:ascii="Arial Narrow" w:hAnsi="Arial Narrow"/>
        </w:rPr>
        <w:t xml:space="preserve">an den Rand des zu beschichtenden  Papiers gelegt und die Emulsion tropfenweise unmittelbar vor und entlang des Glasstabes verteilt. Danach wird </w:t>
      </w:r>
      <w:r w:rsidR="00290040">
        <w:rPr>
          <w:rFonts w:ascii="Arial Narrow" w:hAnsi="Arial Narrow"/>
        </w:rPr>
        <w:t>er mehrere Male</w:t>
      </w:r>
      <w:r>
        <w:rPr>
          <w:rFonts w:ascii="Arial Narrow" w:hAnsi="Arial Narrow"/>
        </w:rPr>
        <w:t xml:space="preserve"> unter  leichte</w:t>
      </w:r>
      <w:r w:rsidR="00C71A15">
        <w:rPr>
          <w:rFonts w:ascii="Arial Narrow" w:hAnsi="Arial Narrow"/>
        </w:rPr>
        <w:t xml:space="preserve">m </w:t>
      </w:r>
      <w:r>
        <w:rPr>
          <w:rFonts w:ascii="Arial Narrow" w:hAnsi="Arial Narrow"/>
        </w:rPr>
        <w:t xml:space="preserve"> Druck  über das Papier geschoben und zurückgezogen. Ziel ist es, die Emulsion so gleichmäßig wie möglich und unter Vermeidung von „</w:t>
      </w:r>
      <w:proofErr w:type="spellStart"/>
      <w:r>
        <w:rPr>
          <w:rFonts w:ascii="Arial Narrow" w:hAnsi="Arial Narrow"/>
        </w:rPr>
        <w:t>Pfützenbildung</w:t>
      </w:r>
      <w:proofErr w:type="spellEnd"/>
      <w:r>
        <w:rPr>
          <w:rFonts w:ascii="Arial Narrow" w:hAnsi="Arial Narrow"/>
        </w:rPr>
        <w:t>“ zu verteilen.</w:t>
      </w:r>
    </w:p>
    <w:p w:rsidR="00290040" w:rsidRDefault="00290040" w:rsidP="00290040">
      <w:pPr>
        <w:spacing w:after="0"/>
        <w:rPr>
          <w:rFonts w:ascii="Arial Narrow" w:hAnsi="Arial Narrow"/>
        </w:rPr>
      </w:pPr>
      <w:r>
        <w:rPr>
          <w:rFonts w:ascii="Arial Narrow" w:hAnsi="Arial Narrow"/>
        </w:rPr>
        <w:t>Mit dem Hake Pinsel:</w:t>
      </w:r>
      <w:r w:rsidR="00EB47F9">
        <w:rPr>
          <w:rFonts w:ascii="Arial Narrow" w:hAnsi="Arial Narrow"/>
        </w:rPr>
        <w:t xml:space="preserve">  </w:t>
      </w:r>
    </w:p>
    <w:p w:rsidR="00EB47F9" w:rsidRDefault="00EB47F9" w:rsidP="00EB47F9">
      <w:pPr>
        <w:rPr>
          <w:rFonts w:ascii="Arial Narrow" w:hAnsi="Arial Narrow"/>
        </w:rPr>
      </w:pPr>
      <w:r>
        <w:rPr>
          <w:rFonts w:ascii="Arial Narrow" w:hAnsi="Arial Narrow"/>
        </w:rPr>
        <w:t xml:space="preserve">Die Beschichtung kann </w:t>
      </w:r>
      <w:r w:rsidR="00290040">
        <w:rPr>
          <w:rFonts w:ascii="Arial Narrow" w:hAnsi="Arial Narrow"/>
        </w:rPr>
        <w:t xml:space="preserve">auch </w:t>
      </w:r>
      <w:r>
        <w:rPr>
          <w:rFonts w:ascii="Arial Narrow" w:hAnsi="Arial Narrow"/>
        </w:rPr>
        <w:t xml:space="preserve">mit einem „Hake-Pinsel“ erfolgen. </w:t>
      </w:r>
      <w:r w:rsidR="00C71A15">
        <w:rPr>
          <w:rFonts w:ascii="Arial Narrow" w:hAnsi="Arial Narrow"/>
        </w:rPr>
        <w:t xml:space="preserve"> </w:t>
      </w:r>
      <w:r w:rsidRPr="00157ADD">
        <w:rPr>
          <w:rFonts w:ascii="Arial Narrow" w:hAnsi="Arial Narrow"/>
        </w:rPr>
        <w:t>Als</w:t>
      </w:r>
      <w:r>
        <w:rPr>
          <w:rFonts w:ascii="Arial Narrow" w:hAnsi="Arial Narrow"/>
        </w:rPr>
        <w:t xml:space="preserve"> erste </w:t>
      </w:r>
      <w:r w:rsidRPr="00157ADD">
        <w:rPr>
          <w:rFonts w:ascii="Arial Narrow" w:hAnsi="Arial Narrow"/>
        </w:rPr>
        <w:t xml:space="preserve"> Orientierungshilfe sei</w:t>
      </w:r>
      <w:r>
        <w:rPr>
          <w:rFonts w:ascii="Arial Narrow" w:hAnsi="Arial Narrow"/>
        </w:rPr>
        <w:t xml:space="preserve"> gesagt</w:t>
      </w:r>
      <w:r w:rsidRPr="00157ADD">
        <w:rPr>
          <w:rFonts w:ascii="Arial Narrow" w:hAnsi="Arial Narrow"/>
        </w:rPr>
        <w:t>, dass ein</w:t>
      </w:r>
      <w:r>
        <w:rPr>
          <w:rFonts w:ascii="Arial Narrow" w:hAnsi="Arial Narrow"/>
        </w:rPr>
        <w:t xml:space="preserve"> zu beschichtendes 8x10“</w:t>
      </w:r>
      <w:r w:rsidRPr="00157ADD">
        <w:rPr>
          <w:rFonts w:ascii="Arial Narrow" w:hAnsi="Arial Narrow"/>
        </w:rPr>
        <w:t xml:space="preserve"> </w:t>
      </w:r>
      <w:r>
        <w:rPr>
          <w:rFonts w:ascii="Arial Narrow" w:hAnsi="Arial Narrow"/>
        </w:rPr>
        <w:t>Blatt</w:t>
      </w:r>
      <w:r w:rsidRPr="00157ADD">
        <w:rPr>
          <w:rFonts w:ascii="Arial Narrow" w:hAnsi="Arial Narrow"/>
        </w:rPr>
        <w:t xml:space="preserve"> </w:t>
      </w:r>
      <w:r>
        <w:rPr>
          <w:rFonts w:ascii="Arial Narrow" w:hAnsi="Arial Narrow"/>
        </w:rPr>
        <w:t xml:space="preserve"> etwa </w:t>
      </w:r>
      <w:r w:rsidR="00C71A15">
        <w:rPr>
          <w:rFonts w:ascii="Arial Narrow" w:hAnsi="Arial Narrow"/>
        </w:rPr>
        <w:t>3</w:t>
      </w:r>
      <w:r>
        <w:rPr>
          <w:rFonts w:ascii="Arial Narrow" w:hAnsi="Arial Narrow"/>
        </w:rPr>
        <w:t xml:space="preserve"> ml der zuvor aus Lösung </w:t>
      </w:r>
      <w:r w:rsidRPr="00F35F1C">
        <w:rPr>
          <w:rFonts w:ascii="Arial Narrow" w:hAnsi="Arial Narrow"/>
          <w:b/>
        </w:rPr>
        <w:t>A</w:t>
      </w:r>
      <w:r>
        <w:rPr>
          <w:rFonts w:ascii="Arial Narrow" w:hAnsi="Arial Narrow"/>
        </w:rPr>
        <w:t xml:space="preserve"> und </w:t>
      </w:r>
      <w:r w:rsidRPr="00F35F1C">
        <w:rPr>
          <w:rFonts w:ascii="Arial Narrow" w:hAnsi="Arial Narrow"/>
          <w:b/>
        </w:rPr>
        <w:t>B</w:t>
      </w:r>
      <w:r>
        <w:rPr>
          <w:rFonts w:ascii="Arial Narrow" w:hAnsi="Arial Narrow"/>
        </w:rPr>
        <w:t xml:space="preserve"> gemischten Emulsion benötigt. Die Beschichtung erfolgt auf geeignetem Papier  wie beispielsweise „</w:t>
      </w:r>
      <w:proofErr w:type="spellStart"/>
      <w:r>
        <w:rPr>
          <w:rFonts w:ascii="Arial Narrow" w:hAnsi="Arial Narrow"/>
        </w:rPr>
        <w:t>Cranes</w:t>
      </w:r>
      <w:proofErr w:type="spellEnd"/>
      <w:r>
        <w:rPr>
          <w:rFonts w:ascii="Arial Narrow" w:hAnsi="Arial Narrow"/>
        </w:rPr>
        <w:t>“ oder  „</w:t>
      </w:r>
      <w:proofErr w:type="spellStart"/>
      <w:r>
        <w:rPr>
          <w:rFonts w:ascii="Arial Narrow" w:hAnsi="Arial Narrow"/>
        </w:rPr>
        <w:t>Arches</w:t>
      </w:r>
      <w:proofErr w:type="spellEnd"/>
      <w:r>
        <w:rPr>
          <w:rFonts w:ascii="Arial Narrow" w:hAnsi="Arial Narrow"/>
        </w:rPr>
        <w:t xml:space="preserve">.“ </w:t>
      </w:r>
    </w:p>
    <w:p w:rsidR="00EB47F9" w:rsidRDefault="00EB47F9" w:rsidP="00EB47F9">
      <w:pPr>
        <w:rPr>
          <w:rFonts w:ascii="Arial Narrow" w:hAnsi="Arial Narrow"/>
          <w:sz w:val="28"/>
          <w:szCs w:val="28"/>
        </w:rPr>
      </w:pPr>
    </w:p>
    <w:p w:rsidR="00EB47F9" w:rsidRPr="003C4AEE" w:rsidRDefault="00EB47F9" w:rsidP="00EB47F9">
      <w:pPr>
        <w:rPr>
          <w:rFonts w:ascii="Arial Narrow" w:hAnsi="Arial Narrow"/>
          <w:b/>
          <w:u w:val="single"/>
        </w:rPr>
      </w:pPr>
      <w:r w:rsidRPr="004A1194">
        <w:rPr>
          <w:rFonts w:ascii="Arial Narrow" w:hAnsi="Arial Narrow"/>
          <w:b/>
          <w:u w:val="single"/>
        </w:rPr>
        <w:t>Die Trocknung</w:t>
      </w:r>
      <w:r w:rsidR="003C4AEE">
        <w:rPr>
          <w:rFonts w:ascii="Arial Narrow" w:hAnsi="Arial Narrow"/>
          <w:b/>
          <w:u w:val="single"/>
        </w:rPr>
        <w:t xml:space="preserve">                                                                                                                                                                            </w:t>
      </w:r>
      <w:r>
        <w:rPr>
          <w:rFonts w:ascii="Arial Narrow" w:hAnsi="Arial Narrow"/>
        </w:rPr>
        <w:t>braucht nur mäßige Wärme.</w:t>
      </w:r>
    </w:p>
    <w:p w:rsidR="00EB47F9" w:rsidRDefault="00EB47F9" w:rsidP="00EB47F9">
      <w:pPr>
        <w:rPr>
          <w:rFonts w:ascii="Arial Narrow" w:hAnsi="Arial Narrow"/>
        </w:rPr>
      </w:pPr>
      <w:r>
        <w:rPr>
          <w:rFonts w:ascii="Arial Narrow" w:hAnsi="Arial Narrow"/>
        </w:rPr>
        <w:t xml:space="preserve">Die aufgetragene Emulsion kann entweder schnell mit einem Fön (mittlere Wärmestufe) oder langsam  durch die Luft </w:t>
      </w:r>
      <w:r w:rsidR="00C71A15">
        <w:rPr>
          <w:rFonts w:ascii="Arial Narrow" w:hAnsi="Arial Narrow"/>
        </w:rPr>
        <w:t xml:space="preserve"> </w:t>
      </w:r>
      <w:r>
        <w:rPr>
          <w:rFonts w:ascii="Arial Narrow" w:hAnsi="Arial Narrow"/>
        </w:rPr>
        <w:t>getrocknet werden. Beides muss in einem abgedunkelten Raum  geschehen.</w:t>
      </w:r>
    </w:p>
    <w:p w:rsidR="00EB47F9" w:rsidRDefault="00EB47F9" w:rsidP="00EB47F9">
      <w:pPr>
        <w:rPr>
          <w:rFonts w:ascii="Arial Narrow" w:hAnsi="Arial Narrow"/>
        </w:rPr>
      </w:pPr>
    </w:p>
    <w:p w:rsidR="00EB47F9" w:rsidRDefault="00EB47F9" w:rsidP="00EB47F9">
      <w:pPr>
        <w:rPr>
          <w:rFonts w:ascii="Arial Narrow" w:hAnsi="Arial Narrow"/>
          <w:b/>
          <w:u w:val="single"/>
        </w:rPr>
      </w:pPr>
      <w:r w:rsidRPr="00DC7736">
        <w:rPr>
          <w:rFonts w:ascii="Arial Narrow" w:hAnsi="Arial Narrow"/>
          <w:b/>
          <w:u w:val="single"/>
        </w:rPr>
        <w:t>Die Belichtung</w:t>
      </w:r>
    </w:p>
    <w:p w:rsidR="00776490" w:rsidRDefault="00EB47F9" w:rsidP="00EB47F9">
      <w:pPr>
        <w:rPr>
          <w:rFonts w:ascii="Arial Narrow" w:hAnsi="Arial Narrow"/>
        </w:rPr>
      </w:pPr>
      <w:r>
        <w:rPr>
          <w:rFonts w:ascii="Arial Narrow" w:hAnsi="Arial Narrow"/>
        </w:rPr>
        <w:t xml:space="preserve">Auf die beschichtete Seite des Papiers  wird  ein kontraststarkes Negativ mit einer Dichte von 1,5 bis 1,9 gelegt. Anschließend werden Papier und Negativ zwischen zwei sauberen Glasscheiben,  oder in einem Kontaktdruckrahmen befestigt,  der Sonne ausgesetzt  </w:t>
      </w:r>
      <w:r w:rsidRPr="00C71A15">
        <w:rPr>
          <w:rFonts w:ascii="Arial Narrow" w:hAnsi="Arial Narrow"/>
        </w:rPr>
        <w:t>(sehr unberechenbar, da sich Sonnenlicht ständig verändert)</w:t>
      </w:r>
      <w:r>
        <w:rPr>
          <w:rFonts w:ascii="Arial Narrow" w:hAnsi="Arial Narrow"/>
        </w:rPr>
        <w:t xml:space="preserve"> oder vorzugsweise in einem  UV – Lichtkastens  belichtet.  Das Negativ wird vor dem beschichteten Blatt und zwar in Richtung Lichtquelle angebracht.  Die Belichtungszeit richtet sich nach der Intensität des Lichtes (Entfernung des Negativs von der Lichtquelle, sowie  </w:t>
      </w:r>
      <w:proofErr w:type="spellStart"/>
      <w:r>
        <w:rPr>
          <w:rFonts w:ascii="Arial Narrow" w:hAnsi="Arial Narrow"/>
        </w:rPr>
        <w:t>Wattzahl</w:t>
      </w:r>
      <w:proofErr w:type="spellEnd"/>
      <w:r>
        <w:rPr>
          <w:rFonts w:ascii="Arial Narrow" w:hAnsi="Arial Narrow"/>
        </w:rPr>
        <w:t xml:space="preserve"> der Leuchtkörper) und der Qualität des Negativs.  </w:t>
      </w:r>
      <w:r>
        <w:rPr>
          <w:rFonts w:ascii="Arial Narrow" w:hAnsi="Arial Narrow"/>
        </w:rPr>
        <w:lastRenderedPageBreak/>
        <w:t>Generell beträgt die Belichtungszeit zwischen zwei und sieben  Minuten. Die richtige Belichtung ist erreicht, wenn auf dem Papier ein</w:t>
      </w:r>
      <w:r w:rsidR="00C71A15">
        <w:rPr>
          <w:rFonts w:ascii="Arial Narrow" w:hAnsi="Arial Narrow"/>
        </w:rPr>
        <w:t xml:space="preserve"> </w:t>
      </w:r>
      <w:r w:rsidR="00C71A15" w:rsidRPr="00C71A15">
        <w:rPr>
          <w:rFonts w:ascii="Arial Narrow" w:hAnsi="Arial Narrow"/>
        </w:rPr>
        <w:t>sehr</w:t>
      </w:r>
      <w:r w:rsidRPr="00C71A15">
        <w:rPr>
          <w:rFonts w:ascii="Arial Narrow" w:hAnsi="Arial Narrow"/>
        </w:rPr>
        <w:t xml:space="preserve"> fahles</w:t>
      </w:r>
      <w:r>
        <w:rPr>
          <w:rFonts w:ascii="Arial Narrow" w:hAnsi="Arial Narrow"/>
        </w:rPr>
        <w:t xml:space="preserve"> Positiv erscheint.  Versuche sind angesagt.  </w:t>
      </w:r>
    </w:p>
    <w:p w:rsidR="00EB47F9" w:rsidRPr="00776490" w:rsidRDefault="00EB47F9" w:rsidP="00EB47F9">
      <w:pPr>
        <w:rPr>
          <w:rFonts w:ascii="Arial Narrow" w:hAnsi="Arial Narrow"/>
        </w:rPr>
      </w:pPr>
      <w:r w:rsidRPr="0025018F">
        <w:rPr>
          <w:rFonts w:ascii="Arial Narrow" w:hAnsi="Arial Narrow"/>
          <w:b/>
          <w:u w:val="single"/>
        </w:rPr>
        <w:t>Die Entwicklung</w:t>
      </w:r>
      <w:r>
        <w:rPr>
          <w:rFonts w:ascii="Arial Narrow" w:hAnsi="Arial Narrow"/>
          <w:b/>
          <w:u w:val="single"/>
        </w:rPr>
        <w:t xml:space="preserve"> </w:t>
      </w:r>
      <w:r w:rsidRPr="0025018F">
        <w:rPr>
          <w:rFonts w:ascii="Arial Narrow" w:hAnsi="Arial Narrow"/>
          <w:b/>
          <w:u w:val="single"/>
        </w:rPr>
        <w:t>(schwarzbraun)</w:t>
      </w:r>
      <w:r w:rsidR="003C4AEE">
        <w:rPr>
          <w:rFonts w:ascii="Arial Narrow" w:hAnsi="Arial Narrow"/>
          <w:b/>
          <w:u w:val="single"/>
        </w:rPr>
        <w:t xml:space="preserve">                                                                                                                                                      </w:t>
      </w:r>
      <w:r>
        <w:rPr>
          <w:rFonts w:ascii="Arial Narrow" w:hAnsi="Arial Narrow"/>
        </w:rPr>
        <w:t>sollte unmittelbar nach der Belichtung erfolgen.</w:t>
      </w:r>
    </w:p>
    <w:p w:rsidR="00EB47F9" w:rsidRDefault="00EB47F9" w:rsidP="00EB47F9">
      <w:pPr>
        <w:rPr>
          <w:rFonts w:ascii="Arial Narrow" w:hAnsi="Arial Narrow"/>
        </w:rPr>
      </w:pPr>
      <w:r>
        <w:rPr>
          <w:rFonts w:ascii="Arial Narrow" w:hAnsi="Arial Narrow"/>
        </w:rPr>
        <w:t>Das Papier wird mit der beschichteten Seite nach oben in eine</w:t>
      </w:r>
      <w:r w:rsidR="003C4AEE">
        <w:rPr>
          <w:rFonts w:ascii="Arial Narrow" w:hAnsi="Arial Narrow"/>
        </w:rPr>
        <w:t xml:space="preserve"> trockene</w:t>
      </w:r>
      <w:r>
        <w:rPr>
          <w:rFonts w:ascii="Arial Narrow" w:hAnsi="Arial Narrow"/>
          <w:b/>
        </w:rPr>
        <w:t xml:space="preserve"> </w:t>
      </w:r>
      <w:r>
        <w:rPr>
          <w:rFonts w:ascii="Arial Narrow" w:hAnsi="Arial Narrow"/>
        </w:rPr>
        <w:t xml:space="preserve">Schale gelegt und </w:t>
      </w:r>
      <w:r w:rsidRPr="003C4AEE">
        <w:rPr>
          <w:rFonts w:ascii="Arial Narrow" w:hAnsi="Arial Narrow"/>
        </w:rPr>
        <w:t>zügig</w:t>
      </w:r>
      <w:r>
        <w:rPr>
          <w:rFonts w:ascii="Arial Narrow" w:hAnsi="Arial Narrow"/>
        </w:rPr>
        <w:t xml:space="preserve"> mit der Entwicklerflüssigkeit übergossen. Dieser Vorgang darf auf keinen Fall  unterbrochen werden, da sich sonst bleibende Streifen oder Schlieren  einstellen.</w:t>
      </w:r>
    </w:p>
    <w:p w:rsidR="00EB47F9" w:rsidRDefault="00EB47F9" w:rsidP="00EB47F9">
      <w:pPr>
        <w:rPr>
          <w:rFonts w:ascii="Arial Narrow" w:hAnsi="Arial Narrow"/>
        </w:rPr>
      </w:pPr>
      <w:r>
        <w:rPr>
          <w:rFonts w:ascii="Arial Narrow" w:hAnsi="Arial Narrow"/>
        </w:rPr>
        <w:t xml:space="preserve">Obwohl das fertige Bild nahezu augenblicklich erscheint, muss das Papier  für mindestens 8 bis 10 Minuten in der Entwicklerlösung verbleiben, damit  der für die spätere Archivfestigkeit des Bildes verantwortliche Prozess vollständig ablaufen kann. Das Positiv wird in diesem Stadium  eine sehr starke Dichte aufweisen; diese wird jedoch im Zuge der weiteren Prozesse auf ein vernünftiges Maß verringert. </w:t>
      </w:r>
    </w:p>
    <w:p w:rsidR="00EB47F9" w:rsidRDefault="00EB47F9" w:rsidP="00EB47F9">
      <w:pPr>
        <w:rPr>
          <w:rFonts w:ascii="Arial Narrow" w:hAnsi="Arial Narrow"/>
        </w:rPr>
      </w:pPr>
      <w:r>
        <w:rPr>
          <w:rFonts w:ascii="Arial Narrow" w:hAnsi="Arial Narrow"/>
        </w:rPr>
        <w:t xml:space="preserve">Der Entwickler kann wiederholt  benutzt  werden. Die abgestandene  Flüssigkeit sollte jedoch in möglichst kurzen Abständen durch vorsichtiges  Abgießen vom  Sediment getrennt werden. </w:t>
      </w:r>
      <w:r w:rsidR="00C71A15">
        <w:rPr>
          <w:rFonts w:ascii="Arial Narrow" w:hAnsi="Arial Narrow"/>
        </w:rPr>
        <w:t xml:space="preserve">                                                                 </w:t>
      </w:r>
      <w:r>
        <w:rPr>
          <w:rFonts w:ascii="Arial Narrow" w:hAnsi="Arial Narrow"/>
        </w:rPr>
        <w:t xml:space="preserve">Geschieht dies nicht, </w:t>
      </w:r>
      <w:proofErr w:type="gramStart"/>
      <w:r>
        <w:rPr>
          <w:rFonts w:ascii="Arial Narrow" w:hAnsi="Arial Narrow"/>
        </w:rPr>
        <w:t>wird</w:t>
      </w:r>
      <w:proofErr w:type="gramEnd"/>
      <w:r>
        <w:rPr>
          <w:rFonts w:ascii="Arial Narrow" w:hAnsi="Arial Narrow"/>
        </w:rPr>
        <w:t xml:space="preserve"> die Wirkung des Klärbades und damit die spätere Archivfestigkeit des Bildes stark beeinträchtigt. Der Entwickler sollte  ohnehin nach ca. 5 bis 7 Bildern von 8 x 10“  erneuert werden. </w:t>
      </w:r>
    </w:p>
    <w:p w:rsidR="00EB47F9" w:rsidRDefault="00EB47F9" w:rsidP="00EB47F9">
      <w:pPr>
        <w:rPr>
          <w:rFonts w:ascii="Arial Narrow" w:hAnsi="Arial Narrow"/>
        </w:rPr>
      </w:pPr>
      <w:r>
        <w:rPr>
          <w:rFonts w:ascii="Arial Narrow" w:hAnsi="Arial Narrow"/>
        </w:rPr>
        <w:t>Die Entwicklung in Natriumacetat  bringt in der Regel ein schwarzbraunes Positiv hervor. Die  eigentliche Färbung  wird jedoch u.a.  von der Art  des benutzten Papiers  bestimmt. Auch hier sind Versuche mit  verschiedenen  Papiersorten zweckmäßig.  Wird ein eher brauner Farbton bevorzugt, kann dem Entwickler  einige Tropfen Zitronensäure beigegeben werden; auch hier  muss ein wenig probiert werden, um zu dem gewünschten Ergebnis zu kommen.                                                                                                                          Unmittelbar nach der Entwicklung wird ca. 1 Minute unter fließendem Wasser gespült.</w:t>
      </w:r>
    </w:p>
    <w:p w:rsidR="00EB47F9" w:rsidRDefault="00EB47F9" w:rsidP="00EB47F9">
      <w:pPr>
        <w:rPr>
          <w:rFonts w:ascii="Arial Narrow" w:hAnsi="Arial Narrow"/>
        </w:rPr>
      </w:pPr>
      <w:r>
        <w:rPr>
          <w:rFonts w:ascii="Arial Narrow" w:hAnsi="Arial Narrow"/>
        </w:rPr>
        <w:t xml:space="preserve">Sollte rötlichbrauner Farbton bevorzugt werden, steht  hierfür ein  Sepia – Entwickler zur Verfügung. </w:t>
      </w:r>
    </w:p>
    <w:p w:rsidR="00EB47F9" w:rsidRDefault="00EB47F9" w:rsidP="00EB47F9">
      <w:pPr>
        <w:rPr>
          <w:rFonts w:ascii="Arial Narrow" w:hAnsi="Arial Narrow"/>
          <w:b/>
          <w:u w:val="single"/>
        </w:rPr>
      </w:pPr>
    </w:p>
    <w:p w:rsidR="00EB47F9" w:rsidRPr="00817B18" w:rsidRDefault="00EB47F9" w:rsidP="00EB47F9">
      <w:pPr>
        <w:rPr>
          <w:rFonts w:ascii="Arial Narrow" w:hAnsi="Arial Narrow"/>
        </w:rPr>
      </w:pPr>
      <w:r w:rsidRPr="007F451B">
        <w:rPr>
          <w:rFonts w:ascii="Arial Narrow" w:hAnsi="Arial Narrow"/>
          <w:b/>
          <w:u w:val="single"/>
        </w:rPr>
        <w:t>Kontraststeuerung</w:t>
      </w:r>
    </w:p>
    <w:p w:rsidR="00C71A15" w:rsidRDefault="00EB47F9" w:rsidP="00EB47F9">
      <w:pPr>
        <w:rPr>
          <w:rFonts w:ascii="Arial Narrow" w:hAnsi="Arial Narrow"/>
        </w:rPr>
      </w:pPr>
      <w:r>
        <w:rPr>
          <w:rFonts w:ascii="Arial Narrow" w:hAnsi="Arial Narrow"/>
        </w:rPr>
        <w:t xml:space="preserve">Sollte eine Kontrastanhebung erforderlich sein, so kann dies auf chemischem  Wege  mit einer mindestens      2%- </w:t>
      </w:r>
      <w:proofErr w:type="spellStart"/>
      <w:r>
        <w:rPr>
          <w:rFonts w:ascii="Arial Narrow" w:hAnsi="Arial Narrow"/>
        </w:rPr>
        <w:t>igen</w:t>
      </w:r>
      <w:proofErr w:type="spellEnd"/>
      <w:r>
        <w:rPr>
          <w:rFonts w:ascii="Arial Narrow" w:hAnsi="Arial Narrow"/>
        </w:rPr>
        <w:t xml:space="preserve">   </w:t>
      </w:r>
      <w:proofErr w:type="spellStart"/>
      <w:r>
        <w:rPr>
          <w:rFonts w:ascii="Arial Narrow" w:hAnsi="Arial Narrow"/>
        </w:rPr>
        <w:t>Ammoniumdichromatlösung</w:t>
      </w:r>
      <w:proofErr w:type="spellEnd"/>
      <w:r>
        <w:rPr>
          <w:rFonts w:ascii="Arial Narrow" w:hAnsi="Arial Narrow"/>
        </w:rPr>
        <w:t xml:space="preserve"> erfolgen  (2 Gramm Pulver auf 100 ml destilliertes Wasser). Zweckmäßigerweise sollte je nach Bedarf und Geschmack  mit einer Zugabe von einem Tropfen dieser Lösung zu</w:t>
      </w:r>
      <w:r w:rsidR="00C71A15">
        <w:rPr>
          <w:rFonts w:ascii="Arial Narrow" w:hAnsi="Arial Narrow"/>
        </w:rPr>
        <w:t xml:space="preserve"> der</w:t>
      </w:r>
      <w:r>
        <w:rPr>
          <w:rFonts w:ascii="Arial Narrow" w:hAnsi="Arial Narrow"/>
        </w:rPr>
        <w:t xml:space="preserve"> bereits fertig gemischten Emulsion begonnen werden. Nach erneutem Vermischen kann aufgetragen werden</w:t>
      </w:r>
      <w:r w:rsidRPr="00C66889">
        <w:rPr>
          <w:rFonts w:ascii="Arial Narrow" w:hAnsi="Arial Narrow"/>
          <w:i/>
        </w:rPr>
        <w:t xml:space="preserve">.  </w:t>
      </w:r>
      <w:r>
        <w:rPr>
          <w:rFonts w:ascii="Arial Narrow" w:hAnsi="Arial Narrow"/>
        </w:rPr>
        <w:t>.</w:t>
      </w:r>
    </w:p>
    <w:p w:rsidR="00DD6EBD" w:rsidRDefault="00DD6EBD" w:rsidP="00EB47F9">
      <w:pPr>
        <w:rPr>
          <w:rFonts w:ascii="Arial Narrow" w:hAnsi="Arial Narrow"/>
        </w:rPr>
      </w:pPr>
    </w:p>
    <w:p w:rsidR="00EB47F9" w:rsidRPr="00D75E02" w:rsidRDefault="00EB47F9" w:rsidP="00EB47F9">
      <w:pPr>
        <w:rPr>
          <w:rFonts w:ascii="Arial Narrow" w:hAnsi="Arial Narrow"/>
        </w:rPr>
      </w:pPr>
      <w:r>
        <w:rPr>
          <w:rFonts w:ascii="Arial Narrow" w:hAnsi="Arial Narrow"/>
        </w:rPr>
        <w:t xml:space="preserve"> </w:t>
      </w:r>
      <w:r w:rsidRPr="004F00E6">
        <w:rPr>
          <w:rFonts w:ascii="Arial Narrow" w:hAnsi="Arial Narrow"/>
          <w:b/>
          <w:u w:val="single"/>
        </w:rPr>
        <w:t xml:space="preserve">Das </w:t>
      </w:r>
      <w:proofErr w:type="spellStart"/>
      <w:r w:rsidRPr="004F00E6">
        <w:rPr>
          <w:rFonts w:ascii="Arial Narrow" w:hAnsi="Arial Narrow"/>
          <w:b/>
          <w:u w:val="single"/>
        </w:rPr>
        <w:t>Klärbad</w:t>
      </w:r>
      <w:proofErr w:type="spellEnd"/>
      <w:r w:rsidR="00DD6EBD">
        <w:rPr>
          <w:rFonts w:ascii="Arial Narrow" w:hAnsi="Arial Narrow"/>
        </w:rPr>
        <w:t xml:space="preserve">                                                                                                                                                                       </w:t>
      </w:r>
      <w:r>
        <w:rPr>
          <w:rFonts w:ascii="Arial Narrow" w:hAnsi="Arial Narrow"/>
        </w:rPr>
        <w:t>entspannt.</w:t>
      </w:r>
    </w:p>
    <w:p w:rsidR="00EB47F9" w:rsidRPr="001D6297" w:rsidRDefault="00EB47F9" w:rsidP="00EB47F9">
      <w:pPr>
        <w:rPr>
          <w:rFonts w:ascii="Arial Narrow" w:hAnsi="Arial Narrow"/>
        </w:rPr>
      </w:pPr>
      <w:r>
        <w:rPr>
          <w:rFonts w:ascii="Arial Narrow" w:hAnsi="Arial Narrow"/>
        </w:rPr>
        <w:t xml:space="preserve">Durch den Klärprozess werden  unbelichtete  Eisensalze  aus dem Papier entfernt. Geschieht  dies  nicht, stellen  sich im Laufe der Zeit unansehnliche und leider bleibende Färbungen ein. Geklärt wird für etwa 10 Minuten.  Ist das </w:t>
      </w:r>
      <w:proofErr w:type="spellStart"/>
      <w:r>
        <w:rPr>
          <w:rFonts w:ascii="Arial Narrow" w:hAnsi="Arial Narrow"/>
        </w:rPr>
        <w:t>Klärbad</w:t>
      </w:r>
      <w:proofErr w:type="spellEnd"/>
      <w:r>
        <w:rPr>
          <w:rFonts w:ascii="Arial Narrow" w:hAnsi="Arial Narrow"/>
        </w:rPr>
        <w:t xml:space="preserve"> verbraucht, muss es ersetzt werden. Dies ist erfahrungsgemäß nach ca. 4 bis 5 Bilder des Formats  8 x 10“ der  Fall; je öfter je besser. Zitronensäurelösung ist dem </w:t>
      </w:r>
      <w:proofErr w:type="spellStart"/>
      <w:r>
        <w:rPr>
          <w:rFonts w:ascii="Arial Narrow" w:hAnsi="Arial Narrow"/>
        </w:rPr>
        <w:t>Kallitypie</w:t>
      </w:r>
      <w:proofErr w:type="spellEnd"/>
      <w:r w:rsidR="00C71A15">
        <w:rPr>
          <w:rFonts w:ascii="Arial Narrow" w:hAnsi="Arial Narrow"/>
        </w:rPr>
        <w:t xml:space="preserve"> -</w:t>
      </w:r>
      <w:r>
        <w:rPr>
          <w:rFonts w:ascii="Arial Narrow" w:hAnsi="Arial Narrow"/>
        </w:rPr>
        <w:t xml:space="preserve">  Kit</w:t>
      </w:r>
      <w:r w:rsidR="00C71A15">
        <w:rPr>
          <w:rFonts w:ascii="Arial Narrow" w:hAnsi="Arial Narrow"/>
        </w:rPr>
        <w:t xml:space="preserve"> </w:t>
      </w:r>
      <w:r>
        <w:rPr>
          <w:rFonts w:ascii="Arial Narrow" w:hAnsi="Arial Narrow"/>
        </w:rPr>
        <w:t xml:space="preserve"> in ausreichender Menge beigefügt</w:t>
      </w:r>
      <w:r w:rsidR="00833755">
        <w:rPr>
          <w:rFonts w:ascii="Arial Narrow" w:hAnsi="Arial Narrow"/>
        </w:rPr>
        <w:t>, k</w:t>
      </w:r>
      <w:r>
        <w:rPr>
          <w:rFonts w:ascii="Arial Narrow" w:hAnsi="Arial Narrow"/>
        </w:rPr>
        <w:t>ann</w:t>
      </w:r>
      <w:r w:rsidR="00833755">
        <w:rPr>
          <w:rFonts w:ascii="Arial Narrow" w:hAnsi="Arial Narrow"/>
        </w:rPr>
        <w:t xml:space="preserve"> aber</w:t>
      </w:r>
      <w:r>
        <w:rPr>
          <w:rFonts w:ascii="Arial Narrow" w:hAnsi="Arial Narrow"/>
        </w:rPr>
        <w:t xml:space="preserve"> </w:t>
      </w:r>
      <w:r w:rsidR="00833755">
        <w:rPr>
          <w:rFonts w:ascii="Arial Narrow" w:hAnsi="Arial Narrow"/>
        </w:rPr>
        <w:t xml:space="preserve">bei Bedarf auch </w:t>
      </w:r>
      <w:r>
        <w:rPr>
          <w:rFonts w:ascii="Arial Narrow" w:hAnsi="Arial Narrow"/>
        </w:rPr>
        <w:t>getrennt nachbestellt werden.</w:t>
      </w:r>
    </w:p>
    <w:p w:rsidR="00EB47F9" w:rsidRDefault="00EB47F9" w:rsidP="00EB47F9">
      <w:pPr>
        <w:rPr>
          <w:rFonts w:ascii="Arial Narrow" w:hAnsi="Arial Narrow"/>
          <w:b/>
          <w:u w:val="single"/>
        </w:rPr>
      </w:pPr>
    </w:p>
    <w:p w:rsidR="00290040" w:rsidRDefault="00290040" w:rsidP="00EB47F9">
      <w:pPr>
        <w:rPr>
          <w:rFonts w:ascii="Arial Narrow" w:hAnsi="Arial Narrow"/>
          <w:b/>
          <w:u w:val="single"/>
        </w:rPr>
      </w:pPr>
    </w:p>
    <w:p w:rsidR="00EB47F9" w:rsidRPr="00B47980" w:rsidRDefault="00EB47F9" w:rsidP="00EB47F9">
      <w:pPr>
        <w:rPr>
          <w:rFonts w:ascii="Arial Narrow" w:hAnsi="Arial Narrow"/>
          <w:b/>
          <w:u w:val="single"/>
        </w:rPr>
      </w:pPr>
      <w:r w:rsidRPr="00B47980">
        <w:rPr>
          <w:rFonts w:ascii="Arial Narrow" w:hAnsi="Arial Narrow"/>
          <w:b/>
          <w:u w:val="single"/>
        </w:rPr>
        <w:lastRenderedPageBreak/>
        <w:t>Tonung  - Fixierung -  Wässerung - Spülung</w:t>
      </w:r>
    </w:p>
    <w:p w:rsidR="00EB47F9" w:rsidRDefault="00EB47F9" w:rsidP="00EB47F9">
      <w:pPr>
        <w:rPr>
          <w:rFonts w:ascii="Arial Narrow" w:hAnsi="Arial Narrow"/>
        </w:rPr>
      </w:pPr>
      <w:r>
        <w:rPr>
          <w:rFonts w:ascii="Arial Narrow" w:hAnsi="Arial Narrow"/>
        </w:rPr>
        <w:t xml:space="preserve">Tonung kann, muss aber nicht sein, wenn der </w:t>
      </w:r>
      <w:proofErr w:type="spellStart"/>
      <w:r>
        <w:rPr>
          <w:rFonts w:ascii="Arial Narrow" w:hAnsi="Arial Narrow"/>
        </w:rPr>
        <w:t>Bildton</w:t>
      </w:r>
      <w:proofErr w:type="spellEnd"/>
      <w:r>
        <w:rPr>
          <w:rFonts w:ascii="Arial Narrow" w:hAnsi="Arial Narrow"/>
        </w:rPr>
        <w:t xml:space="preserve"> bereits nach der Entwicklung gefällt.</w:t>
      </w:r>
    </w:p>
    <w:p w:rsidR="00EB47F9" w:rsidRPr="003448AA" w:rsidRDefault="00EB47F9" w:rsidP="00EB47F9">
      <w:pPr>
        <w:rPr>
          <w:rFonts w:ascii="Arial Narrow" w:hAnsi="Arial Narrow"/>
          <w:b/>
          <w:u w:val="single"/>
        </w:rPr>
      </w:pPr>
      <w:r>
        <w:rPr>
          <w:rFonts w:ascii="Arial Narrow" w:hAnsi="Arial Narrow"/>
        </w:rPr>
        <w:t xml:space="preserve"> Durch Tonung wird in erster Linie die  Archivbeständigkeit  des Bildes  verstärkt und darüber hinaus die  Farbe in einen dunkleren,  kaltschwarzen Bereich verschoben. Soll getont werden, wird nach dem </w:t>
      </w:r>
      <w:proofErr w:type="spellStart"/>
      <w:r>
        <w:rPr>
          <w:rFonts w:ascii="Arial Narrow" w:hAnsi="Arial Narrow"/>
        </w:rPr>
        <w:t>Klärbad</w:t>
      </w:r>
      <w:proofErr w:type="spellEnd"/>
      <w:r>
        <w:rPr>
          <w:rFonts w:ascii="Arial Narrow" w:hAnsi="Arial Narrow"/>
        </w:rPr>
        <w:t xml:space="preserve"> für eine Minute gespült.  Danach muss das Blatt für eine bis zwei Minuten  in </w:t>
      </w:r>
      <w:r w:rsidR="00833755">
        <w:rPr>
          <w:rFonts w:ascii="Arial Narrow" w:hAnsi="Arial Narrow"/>
        </w:rPr>
        <w:t xml:space="preserve">die </w:t>
      </w:r>
      <w:r>
        <w:rPr>
          <w:rFonts w:ascii="Arial Narrow" w:hAnsi="Arial Narrow"/>
        </w:rPr>
        <w:t xml:space="preserve">bereits vorbereitete </w:t>
      </w:r>
      <w:proofErr w:type="spellStart"/>
      <w:r>
        <w:rPr>
          <w:rFonts w:ascii="Arial Narrow" w:hAnsi="Arial Narrow"/>
        </w:rPr>
        <w:t>Goldchloridlösung</w:t>
      </w:r>
      <w:proofErr w:type="spellEnd"/>
      <w:r>
        <w:rPr>
          <w:rFonts w:ascii="Arial Narrow" w:hAnsi="Arial Narrow"/>
        </w:rPr>
        <w:t xml:space="preserve"> und danach für eine Minute zur Fixierlösung gegeben werden.</w:t>
      </w:r>
    </w:p>
    <w:p w:rsidR="00EB47F9" w:rsidRDefault="00EB47F9" w:rsidP="00EB47F9">
      <w:pPr>
        <w:rPr>
          <w:rFonts w:ascii="Arial Narrow" w:hAnsi="Arial Narrow"/>
        </w:rPr>
      </w:pPr>
      <w:r>
        <w:rPr>
          <w:rFonts w:ascii="Arial Narrow" w:hAnsi="Arial Narrow"/>
        </w:rPr>
        <w:t>Soll keine T</w:t>
      </w:r>
      <w:r w:rsidR="00635093">
        <w:rPr>
          <w:rFonts w:ascii="Arial Narrow" w:hAnsi="Arial Narrow"/>
        </w:rPr>
        <w:t>o</w:t>
      </w:r>
      <w:r>
        <w:rPr>
          <w:rFonts w:ascii="Arial Narrow" w:hAnsi="Arial Narrow"/>
        </w:rPr>
        <w:t xml:space="preserve">nung erfolgen, wird das Bild unmittelbar nach dem </w:t>
      </w:r>
      <w:proofErr w:type="spellStart"/>
      <w:r>
        <w:rPr>
          <w:rFonts w:ascii="Arial Narrow" w:hAnsi="Arial Narrow"/>
        </w:rPr>
        <w:t>Klärbad</w:t>
      </w:r>
      <w:proofErr w:type="spellEnd"/>
      <w:r>
        <w:rPr>
          <w:rFonts w:ascii="Arial Narrow" w:hAnsi="Arial Narrow"/>
        </w:rPr>
        <w:t xml:space="preserve"> für eine Minute fixiert (1 Liter Fixer  reicht für ca. fünf 5x7“ Blätter). Bei der Fixierdauer ist  eher Zurückhaltung  angesagt.  Zuviel Fixierung kann schnell zum Ausbleichen des Bildes führen; weniger ist als</w:t>
      </w:r>
      <w:r w:rsidR="00290040">
        <w:rPr>
          <w:rFonts w:ascii="Arial Narrow" w:hAnsi="Arial Narrow"/>
        </w:rPr>
        <w:t>o</w:t>
      </w:r>
      <w:r>
        <w:rPr>
          <w:rFonts w:ascii="Arial Narrow" w:hAnsi="Arial Narrow"/>
        </w:rPr>
        <w:t xml:space="preserve"> mehr.</w:t>
      </w:r>
    </w:p>
    <w:p w:rsidR="00EB47F9" w:rsidRDefault="00EB47F9" w:rsidP="00EB47F9">
      <w:pPr>
        <w:rPr>
          <w:rFonts w:ascii="Arial Narrow" w:hAnsi="Arial Narrow"/>
        </w:rPr>
      </w:pPr>
      <w:r w:rsidRPr="00070446">
        <w:rPr>
          <w:rFonts w:ascii="Arial Narrow" w:hAnsi="Arial Narrow"/>
        </w:rPr>
        <w:t>S</w:t>
      </w:r>
      <w:r>
        <w:rPr>
          <w:rFonts w:ascii="Arial Narrow" w:hAnsi="Arial Narrow"/>
        </w:rPr>
        <w:t xml:space="preserve">owohl mit als auch ohne Tonung  wird das Bild nach Abschluss der Fixierung für eine Minute in bereits vorbereitete  Wässerungshilfe gelegt.  Die Arbeitslösung </w:t>
      </w:r>
      <w:r w:rsidRPr="00373BEF">
        <w:rPr>
          <w:rFonts w:ascii="Arial Narrow" w:hAnsi="Arial Narrow"/>
          <w:i/>
        </w:rPr>
        <w:t>muss</w:t>
      </w:r>
      <w:r w:rsidRPr="00373BEF">
        <w:rPr>
          <w:rFonts w:ascii="Arial Narrow" w:hAnsi="Arial Narrow"/>
        </w:rPr>
        <w:t xml:space="preserve"> </w:t>
      </w:r>
      <w:r>
        <w:rPr>
          <w:rFonts w:ascii="Arial Narrow" w:hAnsi="Arial Narrow"/>
        </w:rPr>
        <w:t>nach Gebrauch ausgewechselt werden. Wässerungshilfe  ist  ebenfalls reichlich vorhanden und kann auch getrennt nachbestellt werden.</w:t>
      </w:r>
    </w:p>
    <w:p w:rsidR="00EB47F9" w:rsidRDefault="00EB47F9" w:rsidP="00EB47F9">
      <w:pPr>
        <w:rPr>
          <w:rFonts w:ascii="Arial Narrow" w:hAnsi="Arial Narrow"/>
        </w:rPr>
      </w:pPr>
      <w:r>
        <w:rPr>
          <w:rFonts w:ascii="Arial Narrow" w:hAnsi="Arial Narrow"/>
        </w:rPr>
        <w:t xml:space="preserve">Nach Abschluss der Wässerung  folgt eine 15 bis 20- minütige Spülung  unter fließendem Wasser. </w:t>
      </w:r>
    </w:p>
    <w:p w:rsidR="00EB47F9" w:rsidRPr="00373BEF" w:rsidRDefault="00EB47F9" w:rsidP="00EB47F9">
      <w:pPr>
        <w:rPr>
          <w:rFonts w:ascii="Arial Narrow" w:hAnsi="Arial Narrow"/>
          <w:b/>
        </w:rPr>
      </w:pPr>
      <w:r w:rsidRPr="00373BEF">
        <w:rPr>
          <w:rFonts w:ascii="Arial Narrow" w:hAnsi="Arial Narrow"/>
          <w:b/>
        </w:rPr>
        <w:t>Viel Spaß</w:t>
      </w:r>
    </w:p>
    <w:p w:rsidR="00EB47F9" w:rsidRPr="001D6297" w:rsidRDefault="00EB47F9" w:rsidP="00EB47F9">
      <w:pPr>
        <w:rPr>
          <w:rFonts w:ascii="Arial Narrow" w:hAnsi="Arial Narrow"/>
        </w:rPr>
      </w:pPr>
    </w:p>
    <w:p w:rsidR="00EB47F9" w:rsidRPr="009E634C" w:rsidRDefault="00EB47F9" w:rsidP="00EB47F9">
      <w:pPr>
        <w:rPr>
          <w:rFonts w:ascii="Arial Narrow" w:hAnsi="Arial Narrow"/>
        </w:rPr>
      </w:pPr>
    </w:p>
    <w:p w:rsidR="00EB47F9" w:rsidRDefault="00EB47F9" w:rsidP="00EB47F9">
      <w:pPr>
        <w:rPr>
          <w:rFonts w:ascii="Arial Narrow" w:hAnsi="Arial Narrow"/>
        </w:rPr>
      </w:pPr>
    </w:p>
    <w:p w:rsidR="00EB47F9" w:rsidRDefault="00EB47F9" w:rsidP="00EB47F9">
      <w:pPr>
        <w:rPr>
          <w:rFonts w:ascii="Arial Narrow" w:hAnsi="Arial Narrow"/>
        </w:rPr>
      </w:pPr>
    </w:p>
    <w:p w:rsidR="00EB47F9" w:rsidRPr="003505FD" w:rsidRDefault="00EB47F9" w:rsidP="00EB47F9">
      <w:pPr>
        <w:rPr>
          <w:rFonts w:ascii="Arial Narrow" w:hAnsi="Arial Narrow"/>
        </w:rPr>
      </w:pPr>
    </w:p>
    <w:p w:rsidR="00EB47F9" w:rsidRDefault="00EB47F9" w:rsidP="00EB47F9">
      <w:pPr>
        <w:rPr>
          <w:rFonts w:ascii="Arial Narrow" w:hAnsi="Arial Narrow"/>
          <w:sz w:val="28"/>
          <w:szCs w:val="28"/>
        </w:rPr>
      </w:pPr>
    </w:p>
    <w:p w:rsidR="00EB47F9" w:rsidRDefault="00EB47F9" w:rsidP="00EB47F9">
      <w:pPr>
        <w:rPr>
          <w:rFonts w:ascii="Arial Narrow" w:hAnsi="Arial Narrow"/>
          <w:sz w:val="28"/>
          <w:szCs w:val="28"/>
        </w:rPr>
      </w:pPr>
    </w:p>
    <w:p w:rsidR="00EB47F9" w:rsidRPr="00157ADD" w:rsidRDefault="00EB47F9" w:rsidP="00EB47F9">
      <w:pPr>
        <w:rPr>
          <w:rFonts w:ascii="Arial Narrow" w:hAnsi="Arial Narrow"/>
        </w:rPr>
      </w:pPr>
    </w:p>
    <w:p w:rsidR="000D3323" w:rsidRPr="000D3323" w:rsidRDefault="000D3323" w:rsidP="000D3323">
      <w:pPr>
        <w:pStyle w:val="Listenabsatz"/>
        <w:numPr>
          <w:ilvl w:val="0"/>
          <w:numId w:val="1"/>
        </w:numPr>
        <w:rPr>
          <w:szCs w:val="32"/>
        </w:rPr>
      </w:pPr>
    </w:p>
    <w:sectPr w:rsidR="000D3323" w:rsidRPr="000D3323" w:rsidSect="00BF548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173FB"/>
    <w:multiLevelType w:val="hybridMultilevel"/>
    <w:tmpl w:val="0D5AB224"/>
    <w:lvl w:ilvl="0" w:tplc="BF58249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51F"/>
    <w:rsid w:val="0003110E"/>
    <w:rsid w:val="00051725"/>
    <w:rsid w:val="000D3323"/>
    <w:rsid w:val="000D3AD8"/>
    <w:rsid w:val="001B0B4D"/>
    <w:rsid w:val="002042CA"/>
    <w:rsid w:val="00290040"/>
    <w:rsid w:val="003C4AEE"/>
    <w:rsid w:val="00416774"/>
    <w:rsid w:val="00427802"/>
    <w:rsid w:val="00444357"/>
    <w:rsid w:val="004903A2"/>
    <w:rsid w:val="004E6CCA"/>
    <w:rsid w:val="00585532"/>
    <w:rsid w:val="00592E76"/>
    <w:rsid w:val="005E0BFA"/>
    <w:rsid w:val="005F688E"/>
    <w:rsid w:val="00635093"/>
    <w:rsid w:val="00636C09"/>
    <w:rsid w:val="0067659A"/>
    <w:rsid w:val="006C2657"/>
    <w:rsid w:val="007404A3"/>
    <w:rsid w:val="00776490"/>
    <w:rsid w:val="007D4768"/>
    <w:rsid w:val="00833755"/>
    <w:rsid w:val="00861240"/>
    <w:rsid w:val="008A1495"/>
    <w:rsid w:val="008B5B20"/>
    <w:rsid w:val="008C1167"/>
    <w:rsid w:val="008C789A"/>
    <w:rsid w:val="008E051F"/>
    <w:rsid w:val="00957A16"/>
    <w:rsid w:val="009742CE"/>
    <w:rsid w:val="009A1D4A"/>
    <w:rsid w:val="009B4BB6"/>
    <w:rsid w:val="00A32903"/>
    <w:rsid w:val="00A4278A"/>
    <w:rsid w:val="00B03E7E"/>
    <w:rsid w:val="00BE1D99"/>
    <w:rsid w:val="00BF548D"/>
    <w:rsid w:val="00C061F3"/>
    <w:rsid w:val="00C146E8"/>
    <w:rsid w:val="00C152A9"/>
    <w:rsid w:val="00C71A15"/>
    <w:rsid w:val="00D12E35"/>
    <w:rsid w:val="00DC7BF6"/>
    <w:rsid w:val="00DD6E28"/>
    <w:rsid w:val="00DD6EBD"/>
    <w:rsid w:val="00DF2441"/>
    <w:rsid w:val="00DF778E"/>
    <w:rsid w:val="00E05E8C"/>
    <w:rsid w:val="00E700A4"/>
    <w:rsid w:val="00EB4155"/>
    <w:rsid w:val="00EB47F9"/>
    <w:rsid w:val="00ED5072"/>
    <w:rsid w:val="00FE5EC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54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F688E"/>
    <w:rPr>
      <w:color w:val="0000FF" w:themeColor="hyperlink"/>
      <w:u w:val="single"/>
    </w:rPr>
  </w:style>
  <w:style w:type="paragraph" w:styleId="Listenabsatz">
    <w:name w:val="List Paragraph"/>
    <w:basedOn w:val="Standard"/>
    <w:uiPriority w:val="34"/>
    <w:qFormat/>
    <w:rsid w:val="000D3323"/>
    <w:pPr>
      <w:ind w:left="720"/>
      <w:contextualSpacing/>
    </w:pPr>
  </w:style>
</w:styles>
</file>

<file path=word/webSettings.xml><?xml version="1.0" encoding="utf-8"?>
<w:webSettings xmlns:r="http://schemas.openxmlformats.org/officeDocument/2006/relationships" xmlns:w="http://schemas.openxmlformats.org/wordprocessingml/2006/main">
  <w:divs>
    <w:div w:id="136964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9D50C-2727-4284-A9A5-685B3797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1182</Words>
  <Characters>7450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Friesel</dc:creator>
  <cp:lastModifiedBy>Friesel</cp:lastModifiedBy>
  <cp:revision>34</cp:revision>
  <dcterms:created xsi:type="dcterms:W3CDTF">2010-10-17T08:59:00Z</dcterms:created>
  <dcterms:modified xsi:type="dcterms:W3CDTF">2014-12-17T19:33:00Z</dcterms:modified>
</cp:coreProperties>
</file>